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26B89">
      <w:pPr>
        <w:keepNext w:val="0"/>
        <w:keepLines w:val="0"/>
        <w:widowControl/>
        <w:suppressLineNumbers w:val="0"/>
        <w:pBdr>
          <w:bottom w:val="none" w:color="auto" w:sz="0" w:space="0"/>
        </w:pBdr>
        <w:spacing w:line="360" w:lineRule="atLeast"/>
        <w:ind w:left="0" w:firstLine="0"/>
        <w:jc w:val="center"/>
        <w:rPr>
          <w:rFonts w:ascii="微软雅黑" w:hAnsi="微软雅黑" w:eastAsia="微软雅黑" w:cs="微软雅黑"/>
          <w:b/>
          <w:bCs/>
          <w:i w:val="0"/>
          <w:iCs w:val="0"/>
          <w:caps w:val="0"/>
          <w:color w:val="000000"/>
          <w:spacing w:val="0"/>
          <w:sz w:val="28"/>
          <w:szCs w:val="28"/>
        </w:rPr>
      </w:pPr>
      <w:bookmarkStart w:id="0" w:name="_GoBack"/>
      <w:r>
        <w:rPr>
          <w:rFonts w:hint="eastAsia" w:ascii="微软雅黑" w:hAnsi="微软雅黑" w:eastAsia="微软雅黑" w:cs="微软雅黑"/>
          <w:b/>
          <w:bCs/>
          <w:i w:val="0"/>
          <w:iCs w:val="0"/>
          <w:caps w:val="0"/>
          <w:color w:val="000000"/>
          <w:spacing w:val="0"/>
          <w:kern w:val="0"/>
          <w:sz w:val="28"/>
          <w:szCs w:val="28"/>
          <w:lang w:val="en-US" w:eastAsia="zh-CN" w:bidi="ar"/>
        </w:rPr>
        <w:t>柳州市政府集中采购中心关于柳州职业技术大学“大学物理实验室设备采购”项目（LZZC2025-G1-990859-LZSZ）的中标结果公告</w:t>
      </w:r>
    </w:p>
    <w:bookmarkEnd w:id="0"/>
    <w:p w14:paraId="25BBB01F">
      <w:pPr>
        <w:pStyle w:val="5"/>
        <w:keepNext w:val="0"/>
        <w:keepLines w:val="0"/>
        <w:widowControl/>
        <w:suppressLineNumbers w:val="0"/>
        <w:wordWrap w:val="0"/>
        <w:spacing w:before="60" w:beforeAutospacing="0" w:after="60" w:afterAutospacing="0" w:line="240" w:lineRule="auto"/>
        <w:ind w:left="0" w:right="0" w:firstLine="0"/>
        <w:jc w:val="both"/>
        <w:rPr>
          <w:rFonts w:hint="eastAsia" w:ascii="微软雅黑" w:hAnsi="微软雅黑" w:eastAsia="微软雅黑" w:cs="微软雅黑"/>
          <w:i w:val="0"/>
          <w:iCs w:val="0"/>
          <w:caps w:val="0"/>
          <w:color w:val="000000"/>
          <w:spacing w:val="0"/>
          <w:sz w:val="27"/>
          <w:szCs w:val="27"/>
        </w:rPr>
      </w:pPr>
      <w:r>
        <w:rPr>
          <w:rStyle w:val="10"/>
          <w:rFonts w:hint="eastAsia" w:ascii="微软雅黑" w:hAnsi="微软雅黑" w:eastAsia="微软雅黑" w:cs="微软雅黑"/>
          <w:i w:val="0"/>
          <w:iCs w:val="0"/>
          <w:caps w:val="0"/>
          <w:color w:val="000000"/>
          <w:spacing w:val="0"/>
          <w:sz w:val="27"/>
          <w:szCs w:val="27"/>
        </w:rPr>
        <w:t>一、项目编号：</w:t>
      </w:r>
      <w:r>
        <w:rPr>
          <w:rStyle w:val="11"/>
          <w:rFonts w:hint="eastAsia" w:ascii="微软雅黑" w:hAnsi="微软雅黑" w:eastAsia="微软雅黑" w:cs="微软雅黑"/>
          <w:i w:val="0"/>
          <w:iCs w:val="0"/>
          <w:caps w:val="0"/>
          <w:color w:val="000000"/>
          <w:spacing w:val="0"/>
          <w:sz w:val="27"/>
          <w:szCs w:val="27"/>
        </w:rPr>
        <w:t>LZZC2025-G1-990859-LZSZ</w:t>
      </w:r>
    </w:p>
    <w:p w14:paraId="68D4C801">
      <w:pPr>
        <w:pStyle w:val="5"/>
        <w:keepNext w:val="0"/>
        <w:keepLines w:val="0"/>
        <w:widowControl/>
        <w:suppressLineNumbers w:val="0"/>
        <w:wordWrap w:val="0"/>
        <w:spacing w:before="204" w:beforeAutospacing="0" w:after="204" w:afterAutospacing="0" w:line="240" w:lineRule="auto"/>
        <w:ind w:left="0" w:right="0" w:firstLine="0"/>
        <w:jc w:val="both"/>
        <w:rPr>
          <w:rFonts w:ascii="黑体" w:hAnsi="宋体" w:eastAsia="黑体" w:cs="黑体"/>
          <w:i w:val="0"/>
          <w:iCs w:val="0"/>
          <w:caps w:val="0"/>
          <w:color w:val="000000"/>
          <w:spacing w:val="0"/>
          <w:sz w:val="21"/>
          <w:szCs w:val="21"/>
        </w:rPr>
      </w:pPr>
      <w:r>
        <w:rPr>
          <w:rStyle w:val="10"/>
          <w:rFonts w:hint="eastAsia" w:ascii="微软雅黑" w:hAnsi="微软雅黑" w:eastAsia="微软雅黑" w:cs="微软雅黑"/>
          <w:i w:val="0"/>
          <w:iCs w:val="0"/>
          <w:caps w:val="0"/>
          <w:color w:val="000000"/>
          <w:spacing w:val="0"/>
          <w:sz w:val="19"/>
          <w:szCs w:val="19"/>
        </w:rPr>
        <w:t>二、项目名称：</w:t>
      </w:r>
      <w:r>
        <w:rPr>
          <w:rStyle w:val="11"/>
          <w:rFonts w:hint="eastAsia" w:ascii="微软雅黑" w:hAnsi="微软雅黑" w:eastAsia="微软雅黑" w:cs="微软雅黑"/>
          <w:i w:val="0"/>
          <w:iCs w:val="0"/>
          <w:caps w:val="0"/>
          <w:color w:val="000000"/>
          <w:spacing w:val="0"/>
          <w:sz w:val="19"/>
          <w:szCs w:val="19"/>
        </w:rPr>
        <w:t>柳州职业技术大学“大学物理实验室设备采购”</w:t>
      </w:r>
    </w:p>
    <w:p w14:paraId="4EF47EA7">
      <w:pPr>
        <w:pStyle w:val="5"/>
        <w:keepNext w:val="0"/>
        <w:keepLines w:val="0"/>
        <w:widowControl/>
        <w:suppressLineNumbers w:val="0"/>
        <w:wordWrap w:val="0"/>
        <w:spacing w:before="60" w:beforeAutospacing="0" w:after="180" w:afterAutospacing="0" w:line="240" w:lineRule="auto"/>
        <w:ind w:left="0" w:right="0" w:firstLine="0"/>
        <w:rPr>
          <w:rFonts w:hint="eastAsia" w:ascii="微软雅黑" w:hAnsi="微软雅黑" w:eastAsia="微软雅黑" w:cs="微软雅黑"/>
          <w:i w:val="0"/>
          <w:iCs w:val="0"/>
          <w:caps w:val="0"/>
          <w:color w:val="000000"/>
          <w:spacing w:val="0"/>
          <w:sz w:val="27"/>
          <w:szCs w:val="27"/>
        </w:rPr>
      </w:pPr>
      <w:r>
        <w:rPr>
          <w:rStyle w:val="10"/>
          <w:rFonts w:hint="eastAsia" w:ascii="微软雅黑" w:hAnsi="微软雅黑" w:eastAsia="微软雅黑" w:cs="微软雅黑"/>
          <w:i w:val="0"/>
          <w:iCs w:val="0"/>
          <w:caps w:val="0"/>
          <w:color w:val="000000"/>
          <w:spacing w:val="0"/>
          <w:sz w:val="19"/>
          <w:szCs w:val="19"/>
        </w:rPr>
        <w:t>三、中标（成交）信息</w:t>
      </w:r>
      <w:r>
        <w:rPr>
          <w:rFonts w:hint="eastAsia" w:ascii="微软雅黑" w:hAnsi="微软雅黑" w:eastAsia="微软雅黑" w:cs="微软雅黑"/>
          <w:i w:val="0"/>
          <w:iCs w:val="0"/>
          <w:caps w:val="0"/>
          <w:color w:val="000000"/>
          <w:spacing w:val="0"/>
          <w:sz w:val="19"/>
          <w:szCs w:val="19"/>
        </w:rPr>
        <w:t>                    </w:t>
      </w:r>
    </w:p>
    <w:p w14:paraId="05B9D36D">
      <w:pPr>
        <w:pStyle w:val="5"/>
        <w:keepNext w:val="0"/>
        <w:keepLines w:val="0"/>
        <w:widowControl/>
        <w:suppressLineNumbers w:val="0"/>
        <w:wordWrap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1.中标结果：</w:t>
      </w:r>
    </w:p>
    <w:tbl>
      <w:tblPr>
        <w:tblW w:w="96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57"/>
        <w:gridCol w:w="2230"/>
        <w:gridCol w:w="2413"/>
        <w:gridCol w:w="4377"/>
      </w:tblGrid>
      <w:tr w14:paraId="6D6F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14:paraId="12BAFDE5">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序号</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14:paraId="64D6611F">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中标（成交）金额(元)</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14:paraId="071D7EF2">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中标供应商名称</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14:paraId="211C126A">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中标供应商地址</w:t>
            </w:r>
          </w:p>
        </w:tc>
      </w:tr>
      <w:tr w14:paraId="71A8E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F33D067">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063369E9">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报价：2089400（元）</w:t>
            </w:r>
          </w:p>
        </w:tc>
        <w:tc>
          <w:tcPr>
            <w:tcW w:w="0" w:type="auto"/>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41B8521F">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广西南宁迈驰电子有限公司</w:t>
            </w:r>
          </w:p>
        </w:tc>
        <w:tc>
          <w:tcPr>
            <w:tcW w:w="0" w:type="auto"/>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0A788D35">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南宁市良庆区五象大道399号龙光国际2号楼812号</w:t>
            </w:r>
          </w:p>
        </w:tc>
      </w:tr>
    </w:tbl>
    <w:p w14:paraId="27CA9ACE">
      <w:pPr>
        <w:pStyle w:val="5"/>
        <w:keepNext w:val="0"/>
        <w:keepLines w:val="0"/>
        <w:widowControl/>
        <w:suppressLineNumbers w:val="0"/>
        <w:wordWrap w:val="0"/>
        <w:spacing w:before="60" w:beforeAutospacing="0" w:after="60" w:afterAutospacing="0" w:line="240" w:lineRule="auto"/>
        <w:ind w:left="0" w:right="0" w:firstLine="420"/>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rPr>
        <w:t>2.废标结果:  </w:t>
      </w:r>
    </w:p>
    <w:p w14:paraId="74B6DD00">
      <w:pPr>
        <w:pStyle w:val="5"/>
        <w:keepNext w:val="0"/>
        <w:keepLines w:val="0"/>
        <w:widowControl/>
        <w:suppressLineNumbers w:val="0"/>
        <w:wordWrap w:val="0"/>
        <w:spacing w:before="60" w:beforeAutospacing="0" w:after="60" w:afterAutospacing="0" w:line="240" w:lineRule="auto"/>
        <w:ind w:left="0" w:right="0" w:firstLine="420"/>
      </w:pPr>
      <w:r>
        <w:rPr>
          <w:rStyle w:val="11"/>
          <w:rFonts w:hint="eastAsia" w:ascii="微软雅黑" w:hAnsi="微软雅黑" w:eastAsia="微软雅黑" w:cs="微软雅黑"/>
          <w:i w:val="0"/>
          <w:iCs w:val="0"/>
          <w:caps w:val="0"/>
          <w:color w:val="000000"/>
          <w:spacing w:val="0"/>
          <w:sz w:val="19"/>
          <w:szCs w:val="19"/>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363"/>
        <w:gridCol w:w="2363"/>
        <w:gridCol w:w="2364"/>
        <w:gridCol w:w="2364"/>
      </w:tblGrid>
      <w:tr w14:paraId="6842C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6E5E821A">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59C7503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32285A3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废标理由</w:t>
            </w:r>
          </w:p>
        </w:tc>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194A957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其他事项</w:t>
            </w:r>
          </w:p>
        </w:tc>
      </w:tr>
    </w:tbl>
    <w:p w14:paraId="23D9C590">
      <w:pPr>
        <w:keepNext w:val="0"/>
        <w:keepLines w:val="0"/>
        <w:widowControl/>
        <w:suppressLineNumbers w:val="0"/>
        <w:spacing w:line="240" w:lineRule="atLeast"/>
        <w:ind w:lef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 </w:t>
      </w:r>
    </w:p>
    <w:p w14:paraId="2B178912">
      <w:pPr>
        <w:pStyle w:val="5"/>
        <w:keepNext w:val="0"/>
        <w:keepLines w:val="0"/>
        <w:widowControl/>
        <w:suppressLineNumbers w:val="0"/>
        <w:wordWrap w:val="0"/>
        <w:spacing w:before="204" w:beforeAutospacing="0" w:after="204" w:afterAutospacing="0" w:line="240" w:lineRule="auto"/>
        <w:ind w:left="0" w:right="0" w:firstLine="0"/>
        <w:jc w:val="both"/>
        <w:rPr>
          <w:rFonts w:ascii="黑体" w:hAnsi="宋体" w:eastAsia="黑体" w:cs="黑体"/>
          <w:i w:val="0"/>
          <w:iCs w:val="0"/>
          <w:caps w:val="0"/>
          <w:color w:val="000000"/>
          <w:spacing w:val="0"/>
          <w:sz w:val="19"/>
          <w:szCs w:val="19"/>
        </w:rPr>
      </w:pPr>
      <w:r>
        <w:rPr>
          <w:rStyle w:val="10"/>
          <w:rFonts w:hint="eastAsia" w:ascii="微软雅黑" w:hAnsi="微软雅黑" w:eastAsia="微软雅黑" w:cs="微软雅黑"/>
          <w:i w:val="0"/>
          <w:iCs w:val="0"/>
          <w:caps w:val="0"/>
          <w:color w:val="000000"/>
          <w:spacing w:val="0"/>
          <w:sz w:val="19"/>
          <w:szCs w:val="19"/>
        </w:rPr>
        <w:t>四、主要标的信息</w:t>
      </w:r>
      <w:r>
        <w:rPr>
          <w:rFonts w:hint="eastAsia" w:ascii="微软雅黑" w:hAnsi="微软雅黑" w:eastAsia="微软雅黑" w:cs="微软雅黑"/>
          <w:i w:val="0"/>
          <w:iCs w:val="0"/>
          <w:caps w:val="0"/>
          <w:color w:val="000000"/>
          <w:spacing w:val="0"/>
          <w:sz w:val="19"/>
          <w:szCs w:val="19"/>
        </w:rPr>
        <w:t>            </w:t>
      </w:r>
      <w:r>
        <w:rPr>
          <w:rFonts w:ascii="黑体" w:hAnsi="宋体" w:eastAsia="黑体" w:cs="黑体"/>
          <w:i w:val="0"/>
          <w:iCs w:val="0"/>
          <w:caps w:val="0"/>
          <w:color w:val="000000"/>
          <w:spacing w:val="0"/>
          <w:sz w:val="19"/>
          <w:szCs w:val="19"/>
        </w:rPr>
        <w:t>        </w:t>
      </w:r>
    </w:p>
    <w:p w14:paraId="2AC82C07">
      <w:pPr>
        <w:pStyle w:val="5"/>
        <w:keepNext w:val="0"/>
        <w:keepLines w:val="0"/>
        <w:widowControl/>
        <w:suppressLineNumbers w:val="0"/>
        <w:wordWrap w:val="0"/>
        <w:spacing w:before="60" w:beforeAutospacing="0" w:after="60" w:afterAutospacing="0" w:line="240" w:lineRule="auto"/>
        <w:ind w:left="0" w:right="0"/>
      </w:pPr>
      <w:r>
        <w:rPr>
          <w:rFonts w:hint="eastAsia" w:ascii="微软雅黑" w:hAnsi="微软雅黑" w:eastAsia="微软雅黑" w:cs="微软雅黑"/>
          <w:i w:val="0"/>
          <w:iCs w:val="0"/>
          <w:caps w:val="0"/>
          <w:color w:val="000000"/>
          <w:spacing w:val="0"/>
          <w:sz w:val="19"/>
          <w:szCs w:val="19"/>
        </w:rPr>
        <w:t>   货物类主要标的信息：    </w:t>
      </w:r>
    </w:p>
    <w:p w14:paraId="289DCFCC">
      <w:pPr>
        <w:pStyle w:val="5"/>
        <w:keepNext w:val="0"/>
        <w:keepLines w:val="0"/>
        <w:widowControl/>
        <w:suppressLineNumbers w:val="0"/>
        <w:wordWrap w:val="0"/>
        <w:spacing w:before="60" w:beforeAutospacing="0" w:after="60" w:afterAutospacing="0" w:line="240" w:lineRule="auto"/>
        <w:ind w:left="0" w:right="0"/>
      </w:pPr>
      <w:r>
        <w:rPr>
          <w:rFonts w:hint="eastAsia" w:ascii="微软雅黑" w:hAnsi="微软雅黑" w:eastAsia="微软雅黑" w:cs="微软雅黑"/>
          <w:i w:val="0"/>
          <w:iCs w:val="0"/>
          <w:caps w:val="0"/>
          <w:color w:val="000000"/>
          <w:spacing w:val="0"/>
          <w:sz w:val="19"/>
          <w:szCs w:val="19"/>
        </w:rPr>
        <w:t>    </w:t>
      </w:r>
      <w:r>
        <w:rPr>
          <w:rStyle w:val="11"/>
          <w:rFonts w:hint="eastAsia" w:ascii="微软雅黑" w:hAnsi="微软雅黑" w:eastAsia="微软雅黑" w:cs="微软雅黑"/>
          <w:i w:val="0"/>
          <w:iCs w:val="0"/>
          <w:caps w:val="0"/>
          <w:color w:val="000000"/>
          <w:spacing w:val="0"/>
          <w:sz w:val="19"/>
          <w:szCs w:val="19"/>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50"/>
        <w:gridCol w:w="1350"/>
        <w:gridCol w:w="1350"/>
        <w:gridCol w:w="1351"/>
        <w:gridCol w:w="1351"/>
        <w:gridCol w:w="1351"/>
        <w:gridCol w:w="1351"/>
      </w:tblGrid>
      <w:tr w14:paraId="1447E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3984D0F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58E2E87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77CB753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标的名称</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FAF851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品牌</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326CB03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规格型号</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0B09EE8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数量</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7BAB685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单价(元)</w:t>
            </w:r>
          </w:p>
        </w:tc>
      </w:tr>
      <w:tr w14:paraId="430B1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646C6D0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128993D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柳州职业技术大学“大学物理实验室设备采购”</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122E63F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详见附件</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2C2477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详见附件</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371D3BD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详见附件</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119C888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1批</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ED2344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2089400</w:t>
            </w:r>
          </w:p>
        </w:tc>
      </w:tr>
    </w:tbl>
    <w:p w14:paraId="784F35E4">
      <w:pPr>
        <w:keepNext w:val="0"/>
        <w:keepLines w:val="0"/>
        <w:widowControl/>
        <w:suppressLineNumbers w:val="0"/>
        <w:spacing w:line="240" w:lineRule="atLeast"/>
        <w:ind w:lef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 </w:t>
      </w:r>
    </w:p>
    <w:p w14:paraId="566D7A21">
      <w:pPr>
        <w:pStyle w:val="5"/>
        <w:keepNext w:val="0"/>
        <w:keepLines w:val="0"/>
        <w:widowControl/>
        <w:suppressLineNumbers w:val="0"/>
        <w:wordWrap w:val="0"/>
        <w:spacing w:before="204" w:beforeAutospacing="0" w:after="204" w:afterAutospacing="0" w:line="240" w:lineRule="auto"/>
        <w:ind w:left="0" w:right="0" w:firstLine="0"/>
        <w:jc w:val="both"/>
        <w:rPr>
          <w:rFonts w:ascii="黑体" w:hAnsi="宋体" w:eastAsia="黑体" w:cs="黑体"/>
          <w:i w:val="0"/>
          <w:iCs w:val="0"/>
          <w:caps w:val="0"/>
          <w:color w:val="000000"/>
          <w:spacing w:val="0"/>
          <w:sz w:val="19"/>
          <w:szCs w:val="19"/>
        </w:rPr>
      </w:pPr>
      <w:r>
        <w:rPr>
          <w:rStyle w:val="10"/>
          <w:rFonts w:hint="eastAsia" w:ascii="微软雅黑" w:hAnsi="微软雅黑" w:eastAsia="微软雅黑" w:cs="微软雅黑"/>
          <w:i w:val="0"/>
          <w:iCs w:val="0"/>
          <w:caps w:val="0"/>
          <w:color w:val="000000"/>
          <w:spacing w:val="0"/>
          <w:sz w:val="19"/>
          <w:szCs w:val="19"/>
        </w:rPr>
        <w:t>五、评审专家（单一来源采购人员）名单：</w:t>
      </w:r>
      <w:r>
        <w:rPr>
          <w:rFonts w:hint="eastAsia" w:ascii="微软雅黑" w:hAnsi="微软雅黑" w:eastAsia="微软雅黑" w:cs="微软雅黑"/>
          <w:i w:val="0"/>
          <w:iCs w:val="0"/>
          <w:caps w:val="0"/>
          <w:color w:val="000000"/>
          <w:spacing w:val="0"/>
          <w:sz w:val="19"/>
          <w:szCs w:val="19"/>
        </w:rPr>
        <w:t>                    </w:t>
      </w:r>
    </w:p>
    <w:p w14:paraId="7A55EBB6">
      <w:pPr>
        <w:pStyle w:val="5"/>
        <w:keepNext w:val="0"/>
        <w:keepLines w:val="0"/>
        <w:widowControl/>
        <w:suppressLineNumbers w:val="0"/>
        <w:wordWrap w:val="0"/>
        <w:spacing w:before="60" w:beforeAutospacing="0" w:after="60" w:afterAutospacing="0" w:line="240" w:lineRule="auto"/>
        <w:ind w:left="0" w:right="0" w:firstLine="420"/>
        <w:rPr>
          <w:rFonts w:hint="eastAsia" w:ascii="微软雅黑" w:hAnsi="微软雅黑" w:eastAsia="微软雅黑" w:cs="微软雅黑"/>
          <w:i w:val="0"/>
          <w:iCs w:val="0"/>
          <w:caps w:val="0"/>
          <w:color w:val="000000"/>
          <w:spacing w:val="0"/>
          <w:sz w:val="27"/>
          <w:szCs w:val="27"/>
        </w:rPr>
      </w:pPr>
      <w:r>
        <w:rPr>
          <w:rStyle w:val="11"/>
          <w:rFonts w:hint="eastAsia" w:ascii="微软雅黑" w:hAnsi="微软雅黑" w:eastAsia="微软雅黑" w:cs="微软雅黑"/>
          <w:i w:val="0"/>
          <w:iCs w:val="0"/>
          <w:caps w:val="0"/>
          <w:color w:val="000000"/>
          <w:spacing w:val="0"/>
          <w:sz w:val="19"/>
          <w:szCs w:val="19"/>
        </w:rPr>
        <w:t>覃滔，蓝伟铭（第1分标采购人代表），张国能，刘珊珊，田敬北</w:t>
      </w:r>
      <w:r>
        <w:rPr>
          <w:rFonts w:hint="eastAsia" w:ascii="微软雅黑" w:hAnsi="微软雅黑" w:eastAsia="微软雅黑" w:cs="微软雅黑"/>
          <w:i w:val="0"/>
          <w:iCs w:val="0"/>
          <w:caps w:val="0"/>
          <w:color w:val="000000"/>
          <w:spacing w:val="0"/>
          <w:sz w:val="19"/>
          <w:szCs w:val="19"/>
        </w:rPr>
        <w:t>                     </w:t>
      </w:r>
    </w:p>
    <w:p w14:paraId="6F9A9D11">
      <w:pPr>
        <w:pStyle w:val="5"/>
        <w:keepNext w:val="0"/>
        <w:keepLines w:val="0"/>
        <w:widowControl/>
        <w:suppressLineNumbers w:val="0"/>
        <w:wordWrap w:val="0"/>
        <w:spacing w:before="204" w:beforeAutospacing="0" w:after="204" w:afterAutospacing="0" w:line="240" w:lineRule="auto"/>
        <w:ind w:left="0" w:right="0" w:firstLine="0"/>
        <w:jc w:val="both"/>
        <w:rPr>
          <w:rFonts w:ascii="黑体" w:hAnsi="宋体" w:eastAsia="黑体" w:cs="黑体"/>
          <w:i w:val="0"/>
          <w:iCs w:val="0"/>
          <w:caps w:val="0"/>
          <w:color w:val="000000"/>
          <w:spacing w:val="0"/>
          <w:sz w:val="19"/>
          <w:szCs w:val="19"/>
        </w:rPr>
      </w:pPr>
      <w:r>
        <w:rPr>
          <w:rStyle w:val="10"/>
          <w:rFonts w:hint="eastAsia" w:ascii="微软雅黑" w:hAnsi="微软雅黑" w:eastAsia="微软雅黑" w:cs="微软雅黑"/>
          <w:i w:val="0"/>
          <w:iCs w:val="0"/>
          <w:caps w:val="0"/>
          <w:color w:val="000000"/>
          <w:spacing w:val="0"/>
          <w:sz w:val="19"/>
          <w:szCs w:val="19"/>
        </w:rPr>
        <w:t>六、代理服务收费标准及金额：</w:t>
      </w:r>
      <w:r>
        <w:rPr>
          <w:rFonts w:hint="eastAsia" w:ascii="微软雅黑" w:hAnsi="微软雅黑" w:eastAsia="微软雅黑" w:cs="微软雅黑"/>
          <w:i w:val="0"/>
          <w:iCs w:val="0"/>
          <w:caps w:val="0"/>
          <w:color w:val="000000"/>
          <w:spacing w:val="0"/>
          <w:sz w:val="19"/>
          <w:szCs w:val="19"/>
        </w:rPr>
        <w:t>                 </w:t>
      </w:r>
    </w:p>
    <w:p w14:paraId="2B757550">
      <w:pPr>
        <w:pStyle w:val="5"/>
        <w:keepNext w:val="0"/>
        <w:keepLines w:val="0"/>
        <w:widowControl/>
        <w:suppressLineNumbers w:val="0"/>
        <w:wordWrap w:val="0"/>
        <w:spacing w:before="60" w:beforeAutospacing="0" w:after="60" w:afterAutospacing="0" w:line="240" w:lineRule="auto"/>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19"/>
          <w:szCs w:val="19"/>
        </w:rPr>
        <w:t>1.代理服务收费标准：</w:t>
      </w:r>
      <w:r>
        <w:rPr>
          <w:rStyle w:val="11"/>
          <w:rFonts w:hint="eastAsia" w:ascii="微软雅黑" w:hAnsi="微软雅黑" w:eastAsia="微软雅黑" w:cs="微软雅黑"/>
          <w:i w:val="0"/>
          <w:iCs w:val="0"/>
          <w:caps w:val="0"/>
          <w:color w:val="000000"/>
          <w:spacing w:val="0"/>
          <w:sz w:val="19"/>
          <w:szCs w:val="19"/>
        </w:rPr>
        <w:t>无</w:t>
      </w:r>
      <w:r>
        <w:rPr>
          <w:rFonts w:hint="eastAsia" w:ascii="微软雅黑" w:hAnsi="微软雅黑" w:eastAsia="微软雅黑" w:cs="微软雅黑"/>
          <w:i w:val="0"/>
          <w:iCs w:val="0"/>
          <w:caps w:val="0"/>
          <w:color w:val="000000"/>
          <w:spacing w:val="0"/>
          <w:sz w:val="19"/>
          <w:szCs w:val="19"/>
        </w:rPr>
        <w:t>                    </w:t>
      </w:r>
    </w:p>
    <w:p w14:paraId="687ADF0B">
      <w:pPr>
        <w:pStyle w:val="5"/>
        <w:keepNext w:val="0"/>
        <w:keepLines w:val="0"/>
        <w:widowControl/>
        <w:suppressLineNumbers w:val="0"/>
        <w:wordWrap w:val="0"/>
        <w:spacing w:before="60" w:beforeAutospacing="0" w:after="60" w:afterAutospacing="0" w:line="240" w:lineRule="auto"/>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19"/>
          <w:szCs w:val="19"/>
        </w:rPr>
        <w:t>2.代理服务收费金额（元）：</w:t>
      </w:r>
      <w:r>
        <w:rPr>
          <w:rStyle w:val="11"/>
          <w:rFonts w:hint="eastAsia" w:ascii="微软雅黑" w:hAnsi="微软雅黑" w:eastAsia="微软雅黑" w:cs="微软雅黑"/>
          <w:i w:val="0"/>
          <w:iCs w:val="0"/>
          <w:caps w:val="0"/>
          <w:color w:val="000000"/>
          <w:spacing w:val="0"/>
          <w:sz w:val="19"/>
          <w:szCs w:val="19"/>
        </w:rPr>
        <w:t>0</w:t>
      </w:r>
    </w:p>
    <w:p w14:paraId="58C46E3D">
      <w:pPr>
        <w:pStyle w:val="5"/>
        <w:keepNext w:val="0"/>
        <w:keepLines w:val="0"/>
        <w:widowControl/>
        <w:suppressLineNumbers w:val="0"/>
        <w:wordWrap w:val="0"/>
        <w:spacing w:before="204" w:beforeAutospacing="0" w:after="204" w:afterAutospacing="0" w:line="240" w:lineRule="auto"/>
        <w:ind w:left="0" w:right="0" w:firstLine="0"/>
        <w:jc w:val="both"/>
        <w:rPr>
          <w:rFonts w:ascii="黑体" w:hAnsi="宋体" w:eastAsia="黑体" w:cs="黑体"/>
          <w:i w:val="0"/>
          <w:iCs w:val="0"/>
          <w:caps w:val="0"/>
          <w:color w:val="000000"/>
          <w:spacing w:val="0"/>
          <w:sz w:val="19"/>
          <w:szCs w:val="19"/>
        </w:rPr>
      </w:pPr>
      <w:r>
        <w:rPr>
          <w:rStyle w:val="10"/>
          <w:rFonts w:hint="eastAsia" w:ascii="微软雅黑" w:hAnsi="微软雅黑" w:eastAsia="微软雅黑" w:cs="微软雅黑"/>
          <w:i w:val="0"/>
          <w:iCs w:val="0"/>
          <w:caps w:val="0"/>
          <w:color w:val="000000"/>
          <w:spacing w:val="0"/>
          <w:sz w:val="19"/>
          <w:szCs w:val="19"/>
        </w:rPr>
        <w:t>七、公告期限</w:t>
      </w:r>
      <w:r>
        <w:rPr>
          <w:rFonts w:hint="eastAsia" w:ascii="微软雅黑" w:hAnsi="微软雅黑" w:eastAsia="微软雅黑" w:cs="微软雅黑"/>
          <w:i w:val="0"/>
          <w:iCs w:val="0"/>
          <w:caps w:val="0"/>
          <w:color w:val="000000"/>
          <w:spacing w:val="0"/>
          <w:sz w:val="19"/>
          <w:szCs w:val="19"/>
        </w:rPr>
        <w:t>                    </w:t>
      </w:r>
    </w:p>
    <w:p w14:paraId="1F4120F5">
      <w:pPr>
        <w:pStyle w:val="5"/>
        <w:keepNext w:val="0"/>
        <w:keepLines w:val="0"/>
        <w:widowControl/>
        <w:suppressLineNumbers w:val="0"/>
        <w:wordWrap w:val="0"/>
        <w:spacing w:before="60" w:beforeAutospacing="0" w:after="60" w:afterAutospacing="0" w:line="240" w:lineRule="auto"/>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19"/>
          <w:szCs w:val="19"/>
        </w:rPr>
        <w:t>自本公告发布之日起1个工作日。                    </w:t>
      </w:r>
    </w:p>
    <w:p w14:paraId="2EE8C5A8">
      <w:pPr>
        <w:pStyle w:val="5"/>
        <w:keepNext w:val="0"/>
        <w:keepLines w:val="0"/>
        <w:widowControl/>
        <w:suppressLineNumbers w:val="0"/>
        <w:wordWrap w:val="0"/>
        <w:spacing w:before="204" w:beforeAutospacing="0" w:after="204" w:afterAutospacing="0" w:line="240" w:lineRule="auto"/>
        <w:ind w:left="0" w:right="0" w:firstLine="0"/>
        <w:jc w:val="both"/>
        <w:rPr>
          <w:rFonts w:ascii="黑体" w:hAnsi="宋体" w:eastAsia="黑体" w:cs="黑体"/>
          <w:i w:val="0"/>
          <w:iCs w:val="0"/>
          <w:caps w:val="0"/>
          <w:color w:val="000000"/>
          <w:spacing w:val="0"/>
          <w:sz w:val="27"/>
          <w:szCs w:val="27"/>
        </w:rPr>
      </w:pPr>
      <w:r>
        <w:rPr>
          <w:rStyle w:val="10"/>
          <w:rFonts w:hint="eastAsia" w:ascii="微软雅黑" w:hAnsi="微软雅黑" w:eastAsia="微软雅黑" w:cs="微软雅黑"/>
          <w:i w:val="0"/>
          <w:iCs w:val="0"/>
          <w:caps w:val="0"/>
          <w:color w:val="000000"/>
          <w:spacing w:val="0"/>
          <w:sz w:val="19"/>
          <w:szCs w:val="19"/>
        </w:rPr>
        <w:t>八、其他补充事宜</w:t>
      </w:r>
      <w:r>
        <w:rPr>
          <w:rFonts w:hint="eastAsia" w:ascii="微软雅黑" w:hAnsi="微软雅黑" w:eastAsia="微软雅黑" w:cs="微软雅黑"/>
          <w:i w:val="0"/>
          <w:iCs w:val="0"/>
          <w:caps w:val="0"/>
          <w:color w:val="000000"/>
          <w:spacing w:val="0"/>
          <w:sz w:val="19"/>
          <w:szCs w:val="19"/>
        </w:rPr>
        <w:t>                   </w:t>
      </w:r>
    </w:p>
    <w:p w14:paraId="0C156112">
      <w:pPr>
        <w:pStyle w:val="5"/>
        <w:keepNext w:val="0"/>
        <w:keepLines w:val="0"/>
        <w:widowControl/>
        <w:suppressLineNumbers w:val="0"/>
        <w:wordWrap w:val="0"/>
        <w:spacing w:before="60" w:beforeAutospacing="0" w:after="60" w:afterAutospacing="0" w:line="240" w:lineRule="auto"/>
        <w:ind w:left="0" w:right="0" w:firstLine="420"/>
        <w:rPr>
          <w:rFonts w:hint="eastAsia" w:ascii="微软雅黑" w:hAnsi="微软雅黑" w:eastAsia="微软雅黑" w:cs="微软雅黑"/>
          <w:i w:val="0"/>
          <w:iCs w:val="0"/>
          <w:caps w:val="0"/>
          <w:color w:val="000000"/>
          <w:spacing w:val="0"/>
          <w:sz w:val="27"/>
          <w:szCs w:val="27"/>
        </w:rPr>
      </w:pPr>
      <w:r>
        <w:rPr>
          <w:rStyle w:val="11"/>
          <w:rFonts w:hint="eastAsia" w:ascii="微软雅黑" w:hAnsi="微软雅黑" w:eastAsia="微软雅黑" w:cs="微软雅黑"/>
          <w:i w:val="0"/>
          <w:iCs w:val="0"/>
          <w:caps w:val="0"/>
          <w:color w:val="000000"/>
          <w:spacing w:val="0"/>
          <w:sz w:val="19"/>
          <w:szCs w:val="19"/>
        </w:rPr>
        <w:t>1.供应商认为中标结果使自己的权益受到损害的，可以在中标结果公告期限届满之日起七个工作日内以书面形式向采购人柳州职业技术大学或受托代理机构柳州市政府集中采购中心提出质疑，逾期将不再受理。</w:t>
      </w:r>
      <w:r>
        <w:rPr>
          <w:rStyle w:val="11"/>
          <w:rFonts w:hint="eastAsia" w:ascii="微软雅黑" w:hAnsi="微软雅黑" w:eastAsia="微软雅黑" w:cs="微软雅黑"/>
          <w:i w:val="0"/>
          <w:iCs w:val="0"/>
          <w:caps w:val="0"/>
          <w:color w:val="000000"/>
          <w:spacing w:val="0"/>
          <w:sz w:val="19"/>
          <w:szCs w:val="19"/>
        </w:rPr>
        <w:br w:type="textWrapping"/>
      </w:r>
      <w:r>
        <w:rPr>
          <w:rStyle w:val="11"/>
          <w:rFonts w:hint="eastAsia" w:ascii="微软雅黑" w:hAnsi="微软雅黑" w:eastAsia="微软雅黑" w:cs="微软雅黑"/>
          <w:i w:val="0"/>
          <w:iCs w:val="0"/>
          <w:caps w:val="0"/>
          <w:color w:val="000000"/>
          <w:spacing w:val="0"/>
          <w:sz w:val="19"/>
          <w:szCs w:val="19"/>
        </w:rPr>
        <w:t>2.中标人评审总得分：75.80。 </w:t>
      </w:r>
      <w:r>
        <w:rPr>
          <w:rFonts w:hint="eastAsia" w:ascii="微软雅黑" w:hAnsi="微软雅黑" w:eastAsia="微软雅黑" w:cs="微软雅黑"/>
          <w:i w:val="0"/>
          <w:iCs w:val="0"/>
          <w:caps w:val="0"/>
          <w:color w:val="000000"/>
          <w:spacing w:val="0"/>
          <w:sz w:val="19"/>
          <w:szCs w:val="19"/>
        </w:rPr>
        <w:t>                     </w:t>
      </w:r>
    </w:p>
    <w:p w14:paraId="39739CAD">
      <w:pPr>
        <w:pStyle w:val="5"/>
        <w:keepNext w:val="0"/>
        <w:keepLines w:val="0"/>
        <w:widowControl/>
        <w:suppressLineNumbers w:val="0"/>
        <w:wordWrap w:val="0"/>
        <w:spacing w:before="204" w:beforeAutospacing="0" w:after="204" w:afterAutospacing="0" w:line="240" w:lineRule="auto"/>
        <w:ind w:left="0" w:right="0" w:firstLine="0"/>
        <w:jc w:val="both"/>
        <w:rPr>
          <w:rFonts w:ascii="黑体" w:hAnsi="宋体" w:eastAsia="黑体" w:cs="黑体"/>
          <w:i w:val="0"/>
          <w:iCs w:val="0"/>
          <w:caps w:val="0"/>
          <w:color w:val="000000"/>
          <w:spacing w:val="0"/>
          <w:sz w:val="19"/>
          <w:szCs w:val="19"/>
        </w:rPr>
      </w:pPr>
      <w:r>
        <w:rPr>
          <w:rStyle w:val="10"/>
          <w:rFonts w:hint="eastAsia" w:ascii="微软雅黑" w:hAnsi="微软雅黑" w:eastAsia="微软雅黑" w:cs="微软雅黑"/>
          <w:i w:val="0"/>
          <w:iCs w:val="0"/>
          <w:caps w:val="0"/>
          <w:color w:val="000000"/>
          <w:spacing w:val="0"/>
          <w:sz w:val="19"/>
          <w:szCs w:val="19"/>
        </w:rPr>
        <w:t>九、对本次公告内容提出询问，请按以下方式联系</w:t>
      </w:r>
      <w:r>
        <w:rPr>
          <w:rFonts w:hint="eastAsia" w:ascii="微软雅黑" w:hAnsi="微软雅黑" w:eastAsia="微软雅黑" w:cs="微软雅黑"/>
          <w:i w:val="0"/>
          <w:iCs w:val="0"/>
          <w:caps w:val="0"/>
          <w:color w:val="000000"/>
          <w:spacing w:val="0"/>
          <w:sz w:val="19"/>
          <w:szCs w:val="19"/>
        </w:rPr>
        <w:t>　　　           </w:t>
      </w:r>
    </w:p>
    <w:p w14:paraId="42BF6501">
      <w:pPr>
        <w:pStyle w:val="5"/>
        <w:keepNext w:val="0"/>
        <w:keepLines w:val="0"/>
        <w:widowControl/>
        <w:suppressLineNumbers w:val="0"/>
        <w:wordWrap w:val="0"/>
        <w:spacing w:before="60" w:beforeAutospacing="0" w:after="60" w:afterAutospacing="0" w:line="315" w:lineRule="atLeast"/>
        <w:ind w:left="0" w:right="0" w:firstLine="420"/>
      </w:pPr>
      <w:r>
        <w:rPr>
          <w:rFonts w:hint="eastAsia" w:ascii="微软雅黑" w:hAnsi="微软雅黑" w:eastAsia="微软雅黑" w:cs="微软雅黑"/>
          <w:i w:val="0"/>
          <w:iCs w:val="0"/>
          <w:caps w:val="0"/>
          <w:color w:val="000000"/>
          <w:spacing w:val="0"/>
          <w:sz w:val="27"/>
          <w:szCs w:val="27"/>
        </w:rPr>
        <w:t>1.采购人信息        </w:t>
      </w:r>
    </w:p>
    <w:p w14:paraId="6285F9B6">
      <w:pPr>
        <w:pStyle w:val="5"/>
        <w:keepNext w:val="0"/>
        <w:keepLines w:val="0"/>
        <w:widowControl/>
        <w:suppressLineNumbers w:val="0"/>
        <w:wordWrap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27"/>
          <w:szCs w:val="27"/>
        </w:rPr>
        <w:t>名 称：</w:t>
      </w:r>
      <w:r>
        <w:rPr>
          <w:rStyle w:val="11"/>
          <w:rFonts w:hint="eastAsia" w:ascii="微软雅黑" w:hAnsi="微软雅黑" w:eastAsia="微软雅黑" w:cs="微软雅黑"/>
          <w:i w:val="0"/>
          <w:iCs w:val="0"/>
          <w:caps w:val="0"/>
          <w:color w:val="000000"/>
          <w:spacing w:val="0"/>
          <w:sz w:val="27"/>
          <w:szCs w:val="27"/>
        </w:rPr>
        <w:t>柳州职业技术大学</w:t>
      </w:r>
      <w:r>
        <w:rPr>
          <w:rFonts w:hint="eastAsia" w:ascii="微软雅黑" w:hAnsi="微软雅黑" w:eastAsia="微软雅黑" w:cs="微软雅黑"/>
          <w:i w:val="0"/>
          <w:iCs w:val="0"/>
          <w:caps w:val="0"/>
          <w:color w:val="000000"/>
          <w:spacing w:val="0"/>
          <w:sz w:val="27"/>
          <w:szCs w:val="27"/>
        </w:rPr>
        <w:t>        </w:t>
      </w:r>
    </w:p>
    <w:p w14:paraId="48DC788D">
      <w:pPr>
        <w:pStyle w:val="5"/>
        <w:keepNext w:val="0"/>
        <w:keepLines w:val="0"/>
        <w:widowControl/>
        <w:suppressLineNumbers w:val="0"/>
        <w:wordWrap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27"/>
          <w:szCs w:val="27"/>
        </w:rPr>
        <w:t>地 址：</w:t>
      </w:r>
      <w:r>
        <w:rPr>
          <w:rStyle w:val="11"/>
          <w:rFonts w:hint="eastAsia" w:ascii="微软雅黑" w:hAnsi="微软雅黑" w:eastAsia="微软雅黑" w:cs="微软雅黑"/>
          <w:i w:val="0"/>
          <w:iCs w:val="0"/>
          <w:caps w:val="0"/>
          <w:color w:val="000000"/>
          <w:spacing w:val="0"/>
          <w:sz w:val="27"/>
          <w:szCs w:val="27"/>
        </w:rPr>
        <w:t>柳州市社湾路28号</w:t>
      </w:r>
      <w:r>
        <w:rPr>
          <w:rFonts w:hint="eastAsia" w:ascii="微软雅黑" w:hAnsi="微软雅黑" w:eastAsia="微软雅黑" w:cs="微软雅黑"/>
          <w:i w:val="0"/>
          <w:iCs w:val="0"/>
          <w:caps w:val="0"/>
          <w:color w:val="000000"/>
          <w:spacing w:val="0"/>
          <w:sz w:val="27"/>
          <w:szCs w:val="27"/>
        </w:rPr>
        <w:t>       </w:t>
      </w:r>
    </w:p>
    <w:p w14:paraId="0A0ADC41">
      <w:pPr>
        <w:pStyle w:val="5"/>
        <w:keepNext w:val="0"/>
        <w:keepLines w:val="0"/>
        <w:widowControl/>
        <w:suppressLineNumbers w:val="0"/>
        <w:wordWrap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27"/>
          <w:szCs w:val="27"/>
        </w:rPr>
        <w:t>联系方式：</w:t>
      </w:r>
      <w:r>
        <w:rPr>
          <w:rStyle w:val="11"/>
          <w:rFonts w:hint="eastAsia" w:ascii="微软雅黑" w:hAnsi="微软雅黑" w:eastAsia="微软雅黑" w:cs="微软雅黑"/>
          <w:i w:val="0"/>
          <w:iCs w:val="0"/>
          <w:caps w:val="0"/>
          <w:color w:val="000000"/>
          <w:spacing w:val="0"/>
          <w:sz w:val="27"/>
          <w:szCs w:val="27"/>
        </w:rPr>
        <w:t>0772-3156307</w:t>
      </w:r>
      <w:r>
        <w:rPr>
          <w:rFonts w:hint="eastAsia" w:ascii="微软雅黑" w:hAnsi="微软雅黑" w:eastAsia="微软雅黑" w:cs="微软雅黑"/>
          <w:i w:val="0"/>
          <w:iCs w:val="0"/>
          <w:caps w:val="0"/>
          <w:color w:val="000000"/>
          <w:spacing w:val="0"/>
          <w:sz w:val="27"/>
          <w:szCs w:val="27"/>
        </w:rPr>
        <w:t>     </w:t>
      </w:r>
    </w:p>
    <w:p w14:paraId="2730073A">
      <w:pPr>
        <w:pStyle w:val="5"/>
        <w:keepNext w:val="0"/>
        <w:keepLines w:val="0"/>
        <w:widowControl/>
        <w:suppressLineNumbers w:val="0"/>
        <w:wordWrap w:val="0"/>
        <w:spacing w:before="60" w:beforeAutospacing="0" w:after="60" w:afterAutospacing="0" w:line="315" w:lineRule="atLeast"/>
        <w:ind w:left="0" w:right="0" w:firstLine="420"/>
      </w:pPr>
      <w:r>
        <w:rPr>
          <w:rFonts w:hint="eastAsia" w:ascii="微软雅黑" w:hAnsi="微软雅黑" w:eastAsia="微软雅黑" w:cs="微软雅黑"/>
          <w:i w:val="0"/>
          <w:iCs w:val="0"/>
          <w:caps w:val="0"/>
          <w:color w:val="000000"/>
          <w:spacing w:val="0"/>
          <w:sz w:val="27"/>
          <w:szCs w:val="27"/>
        </w:rPr>
        <w:t>2.采购代理机构信息        </w:t>
      </w:r>
    </w:p>
    <w:p w14:paraId="0881CB97">
      <w:pPr>
        <w:pStyle w:val="5"/>
        <w:keepNext w:val="0"/>
        <w:keepLines w:val="0"/>
        <w:widowControl/>
        <w:suppressLineNumbers w:val="0"/>
        <w:wordWrap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27"/>
          <w:szCs w:val="27"/>
        </w:rPr>
        <w:t>名 称：</w:t>
      </w:r>
      <w:r>
        <w:rPr>
          <w:rStyle w:val="11"/>
          <w:rFonts w:hint="eastAsia" w:ascii="微软雅黑" w:hAnsi="微软雅黑" w:eastAsia="微软雅黑" w:cs="微软雅黑"/>
          <w:i w:val="0"/>
          <w:iCs w:val="0"/>
          <w:caps w:val="0"/>
          <w:color w:val="000000"/>
          <w:spacing w:val="0"/>
          <w:sz w:val="27"/>
          <w:szCs w:val="27"/>
        </w:rPr>
        <w:t>柳州市政府集中采购中心</w:t>
      </w:r>
      <w:r>
        <w:rPr>
          <w:rFonts w:hint="eastAsia" w:ascii="微软雅黑" w:hAnsi="微软雅黑" w:eastAsia="微软雅黑" w:cs="微软雅黑"/>
          <w:i w:val="0"/>
          <w:iCs w:val="0"/>
          <w:caps w:val="0"/>
          <w:color w:val="000000"/>
          <w:spacing w:val="0"/>
          <w:sz w:val="27"/>
          <w:szCs w:val="27"/>
        </w:rPr>
        <w:t>        </w:t>
      </w:r>
    </w:p>
    <w:p w14:paraId="24B9C7A6">
      <w:pPr>
        <w:pStyle w:val="5"/>
        <w:keepNext w:val="0"/>
        <w:keepLines w:val="0"/>
        <w:widowControl/>
        <w:suppressLineNumbers w:val="0"/>
        <w:wordWrap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27"/>
          <w:szCs w:val="27"/>
        </w:rPr>
        <w:t>地 址：</w:t>
      </w:r>
      <w:r>
        <w:rPr>
          <w:rStyle w:val="11"/>
          <w:rFonts w:hint="eastAsia" w:ascii="微软雅黑" w:hAnsi="微软雅黑" w:eastAsia="微软雅黑" w:cs="微软雅黑"/>
          <w:i w:val="0"/>
          <w:iCs w:val="0"/>
          <w:caps w:val="0"/>
          <w:color w:val="000000"/>
          <w:spacing w:val="0"/>
          <w:sz w:val="27"/>
          <w:szCs w:val="27"/>
        </w:rPr>
        <w:t>广西柳州市三中路64-2号</w:t>
      </w:r>
      <w:r>
        <w:rPr>
          <w:rFonts w:hint="eastAsia" w:ascii="微软雅黑" w:hAnsi="微软雅黑" w:eastAsia="微软雅黑" w:cs="微软雅黑"/>
          <w:i w:val="0"/>
          <w:iCs w:val="0"/>
          <w:caps w:val="0"/>
          <w:color w:val="000000"/>
          <w:spacing w:val="0"/>
          <w:sz w:val="27"/>
          <w:szCs w:val="27"/>
        </w:rPr>
        <w:t>      </w:t>
      </w:r>
    </w:p>
    <w:p w14:paraId="7860BDB1">
      <w:pPr>
        <w:pStyle w:val="5"/>
        <w:keepNext w:val="0"/>
        <w:keepLines w:val="0"/>
        <w:widowControl/>
        <w:suppressLineNumbers w:val="0"/>
        <w:wordWrap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27"/>
          <w:szCs w:val="27"/>
        </w:rPr>
        <w:t>联系方式：</w:t>
      </w:r>
      <w:r>
        <w:rPr>
          <w:rStyle w:val="11"/>
          <w:rFonts w:hint="eastAsia" w:ascii="微软雅黑" w:hAnsi="微软雅黑" w:eastAsia="微软雅黑" w:cs="微软雅黑"/>
          <w:i w:val="0"/>
          <w:iCs w:val="0"/>
          <w:caps w:val="0"/>
          <w:color w:val="000000"/>
          <w:spacing w:val="0"/>
          <w:sz w:val="27"/>
          <w:szCs w:val="27"/>
        </w:rPr>
        <w:t>0772-2626017</w:t>
      </w:r>
      <w:r>
        <w:rPr>
          <w:rFonts w:hint="eastAsia" w:ascii="微软雅黑" w:hAnsi="微软雅黑" w:eastAsia="微软雅黑" w:cs="微软雅黑"/>
          <w:i w:val="0"/>
          <w:iCs w:val="0"/>
          <w:caps w:val="0"/>
          <w:color w:val="000000"/>
          <w:spacing w:val="0"/>
          <w:sz w:val="27"/>
          <w:szCs w:val="27"/>
        </w:rPr>
        <w:t>       </w:t>
      </w:r>
    </w:p>
    <w:p w14:paraId="4AEBDD99">
      <w:pPr>
        <w:pStyle w:val="5"/>
        <w:keepNext w:val="0"/>
        <w:keepLines w:val="0"/>
        <w:widowControl/>
        <w:suppressLineNumbers w:val="0"/>
        <w:wordWrap w:val="0"/>
        <w:spacing w:before="60" w:beforeAutospacing="0" w:after="60" w:afterAutospacing="0" w:line="315"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3.项目联系方式</w:t>
      </w:r>
    </w:p>
    <w:p w14:paraId="52412240">
      <w:pPr>
        <w:pStyle w:val="5"/>
        <w:keepNext w:val="0"/>
        <w:keepLines w:val="0"/>
        <w:widowControl/>
        <w:suppressLineNumbers w:val="0"/>
        <w:wordWrap w:val="0"/>
        <w:spacing w:before="60" w:beforeAutospacing="0" w:after="60" w:afterAutospacing="0" w:line="315"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项目联系人：</w:t>
      </w:r>
      <w:r>
        <w:rPr>
          <w:rStyle w:val="11"/>
          <w:rFonts w:hint="eastAsia" w:ascii="微软雅黑" w:hAnsi="微软雅黑" w:eastAsia="微软雅黑" w:cs="微软雅黑"/>
          <w:i w:val="0"/>
          <w:iCs w:val="0"/>
          <w:caps w:val="0"/>
          <w:color w:val="000000"/>
          <w:spacing w:val="0"/>
          <w:sz w:val="27"/>
          <w:szCs w:val="27"/>
        </w:rPr>
        <w:t>周江涛</w:t>
      </w:r>
    </w:p>
    <w:p w14:paraId="7C2F5101">
      <w:pPr>
        <w:pStyle w:val="5"/>
        <w:keepNext w:val="0"/>
        <w:keepLines w:val="0"/>
        <w:widowControl/>
        <w:suppressLineNumbers w:val="0"/>
        <w:wordWrap w:val="0"/>
        <w:spacing w:before="60" w:beforeAutospacing="0" w:after="60" w:afterAutospacing="0" w:line="315"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电 话：</w:t>
      </w:r>
      <w:r>
        <w:rPr>
          <w:rStyle w:val="11"/>
          <w:rFonts w:hint="eastAsia" w:ascii="微软雅黑" w:hAnsi="微软雅黑" w:eastAsia="微软雅黑" w:cs="微软雅黑"/>
          <w:i w:val="0"/>
          <w:iCs w:val="0"/>
          <w:caps w:val="0"/>
          <w:color w:val="000000"/>
          <w:spacing w:val="0"/>
          <w:sz w:val="27"/>
          <w:szCs w:val="27"/>
        </w:rPr>
        <w:t>0772-2626017</w:t>
      </w:r>
    </w:p>
    <w:p w14:paraId="49C4D3DB">
      <w:pPr>
        <w:rPr>
          <w:rFonts w:hint="eastAsia"/>
        </w:rPr>
      </w:pPr>
    </w:p>
    <w:sectPr>
      <w:pgSz w:w="11906" w:h="16838"/>
      <w:pgMar w:top="1440" w:right="1416"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BC0F0"/>
    <w:multiLevelType w:val="multilevel"/>
    <w:tmpl w:val="FD7BC0F0"/>
    <w:lvl w:ilvl="0" w:tentative="0">
      <w:start w:val="1"/>
      <w:numFmt w:val="chineseCounting"/>
      <w:suff w:val="nothing"/>
      <w:lvlText w:val="第%1章 "/>
      <w:lvlJc w:val="left"/>
      <w:pPr>
        <w:tabs>
          <w:tab w:val="left" w:pos="0"/>
        </w:tabs>
        <w:ind w:left="0" w:firstLine="0"/>
      </w:pPr>
      <w:rPr>
        <w:rFonts w:hint="eastAsia" w:ascii="黑体" w:hAnsi="黑体" w:eastAsia="黑体" w:cs="黑体"/>
        <w:sz w:val="44"/>
        <w:szCs w:val="44"/>
      </w:rPr>
    </w:lvl>
    <w:lvl w:ilvl="1" w:tentative="0">
      <w:start w:val="1"/>
      <w:numFmt w:val="chineseCounting"/>
      <w:pStyle w:val="2"/>
      <w:suff w:val="nothing"/>
      <w:lvlText w:val="%2、"/>
      <w:lvlJc w:val="left"/>
      <w:pPr>
        <w:tabs>
          <w:tab w:val="left" w:pos="0"/>
        </w:tabs>
        <w:ind w:left="0" w:firstLine="0"/>
      </w:pPr>
      <w:rPr>
        <w:rFonts w:hint="eastAsia" w:ascii="黑体" w:hAnsi="黑体" w:eastAsia="黑体"/>
        <w:sz w:val="32"/>
      </w:rPr>
    </w:lvl>
    <w:lvl w:ilvl="2" w:tentative="0">
      <w:start w:val="1"/>
      <w:numFmt w:val="decimal"/>
      <w:lvlRestart w:val="0"/>
      <w:suff w:val="nothing"/>
      <w:lvlText w:val="%3."/>
      <w:lvlJc w:val="left"/>
      <w:pPr>
        <w:tabs>
          <w:tab w:val="left" w:pos="0"/>
        </w:tabs>
        <w:ind w:left="0" w:firstLine="400"/>
      </w:pPr>
      <w:rPr>
        <w:rFonts w:hint="eastAsia" w:ascii="黑体" w:hAnsi="黑体" w:eastAsia="黑体"/>
        <w:sz w:val="30"/>
      </w:rPr>
    </w:lvl>
    <w:lvl w:ilvl="3" w:tentative="0">
      <w:start w:val="1"/>
      <w:numFmt w:val="decimal"/>
      <w:suff w:val="nothing"/>
      <w:lvlText w:val="（%4）"/>
      <w:lvlJc w:val="left"/>
      <w:pPr>
        <w:tabs>
          <w:tab w:val="left" w:pos="0"/>
        </w:tabs>
        <w:ind w:left="0" w:firstLine="402"/>
      </w:pPr>
      <w:rPr>
        <w:rFonts w:hint="eastAsia" w:ascii="黑体" w:hAnsi="黑体" w:eastAsia="黑体"/>
      </w:rPr>
    </w:lvl>
    <w:lvl w:ilvl="4" w:tentative="0">
      <w:start w:val="1"/>
      <w:numFmt w:val="decimalEnclosedCircleChinese"/>
      <w:suff w:val="nothing"/>
      <w:lvlText w:val="%5"/>
      <w:lvlJc w:val="left"/>
      <w:pPr>
        <w:tabs>
          <w:tab w:val="left" w:pos="0"/>
        </w:tabs>
        <w:ind w:left="0" w:firstLine="402"/>
      </w:pPr>
      <w:rPr>
        <w:rFonts w:hint="eastAsia" w:ascii="黑体" w:hAnsi="黑体" w:eastAsia="黑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0OTJkM2U0NTQ5ZjQyYmFlMTRmOWRlOTliYTQwZWMifQ=="/>
  </w:docVars>
  <w:rsids>
    <w:rsidRoot w:val="007D0FCB"/>
    <w:rsid w:val="00044441"/>
    <w:rsid w:val="00047151"/>
    <w:rsid w:val="000E07CA"/>
    <w:rsid w:val="000E4A3C"/>
    <w:rsid w:val="000F3FA3"/>
    <w:rsid w:val="00115D00"/>
    <w:rsid w:val="00170A12"/>
    <w:rsid w:val="00186772"/>
    <w:rsid w:val="001A477C"/>
    <w:rsid w:val="001B5646"/>
    <w:rsid w:val="001C7674"/>
    <w:rsid w:val="001E5897"/>
    <w:rsid w:val="001E7AAE"/>
    <w:rsid w:val="00215BB5"/>
    <w:rsid w:val="0027183D"/>
    <w:rsid w:val="002B190E"/>
    <w:rsid w:val="002C2259"/>
    <w:rsid w:val="002F3202"/>
    <w:rsid w:val="0030776B"/>
    <w:rsid w:val="00346FCF"/>
    <w:rsid w:val="003614EF"/>
    <w:rsid w:val="00423FC8"/>
    <w:rsid w:val="00424A74"/>
    <w:rsid w:val="004E40E0"/>
    <w:rsid w:val="004F5BF5"/>
    <w:rsid w:val="005465E9"/>
    <w:rsid w:val="00547F99"/>
    <w:rsid w:val="00564697"/>
    <w:rsid w:val="005E5385"/>
    <w:rsid w:val="005F592D"/>
    <w:rsid w:val="006203D7"/>
    <w:rsid w:val="00621539"/>
    <w:rsid w:val="00657E0A"/>
    <w:rsid w:val="006741EF"/>
    <w:rsid w:val="00674F2D"/>
    <w:rsid w:val="00714929"/>
    <w:rsid w:val="007B1BD2"/>
    <w:rsid w:val="007D0FCB"/>
    <w:rsid w:val="007D67D6"/>
    <w:rsid w:val="00852AFE"/>
    <w:rsid w:val="008D3787"/>
    <w:rsid w:val="00935FE7"/>
    <w:rsid w:val="009804D2"/>
    <w:rsid w:val="009F4179"/>
    <w:rsid w:val="00A6391D"/>
    <w:rsid w:val="00A639F9"/>
    <w:rsid w:val="00A71A03"/>
    <w:rsid w:val="00AC0FCA"/>
    <w:rsid w:val="00AF2001"/>
    <w:rsid w:val="00B12678"/>
    <w:rsid w:val="00B52320"/>
    <w:rsid w:val="00B71B89"/>
    <w:rsid w:val="00BD6051"/>
    <w:rsid w:val="00BD7237"/>
    <w:rsid w:val="00BF1112"/>
    <w:rsid w:val="00C8589E"/>
    <w:rsid w:val="00CE0274"/>
    <w:rsid w:val="00DD1E02"/>
    <w:rsid w:val="00DE3365"/>
    <w:rsid w:val="00DF1F5F"/>
    <w:rsid w:val="00E06756"/>
    <w:rsid w:val="00E52E24"/>
    <w:rsid w:val="00EC13BC"/>
    <w:rsid w:val="00EF5915"/>
    <w:rsid w:val="00F50348"/>
    <w:rsid w:val="00FD207F"/>
    <w:rsid w:val="22CB286B"/>
    <w:rsid w:val="2D9D6913"/>
    <w:rsid w:val="375844EA"/>
    <w:rsid w:val="43BB4E95"/>
    <w:rsid w:val="48BF488B"/>
    <w:rsid w:val="52092069"/>
    <w:rsid w:val="5C474ED3"/>
    <w:rsid w:val="63E3045A"/>
    <w:rsid w:val="693775CA"/>
    <w:rsid w:val="73E86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next w:val="1"/>
    <w:qFormat/>
    <w:uiPriority w:val="9"/>
    <w:pPr>
      <w:keepNext/>
      <w:keepLines/>
      <w:numPr>
        <w:ilvl w:val="1"/>
        <w:numId w:val="1"/>
      </w:numPr>
      <w:spacing w:before="100" w:after="100"/>
      <w:outlineLvl w:val="1"/>
    </w:pPr>
    <w:rPr>
      <w:rFonts w:ascii="Arial" w:hAnsi="Arial" w:eastAsia="黑体" w:cs="Times New Roman"/>
      <w:b/>
      <w:kern w:val="2"/>
      <w:sz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6">
    <w:name w:val="Body Text First Indent 2"/>
    <w:basedOn w:val="1"/>
    <w:unhideWhenUsed/>
    <w:qFormat/>
    <w:uiPriority w:val="99"/>
    <w:pPr>
      <w:ind w:left="0" w:leftChars="0" w:firstLine="420" w:firstLineChars="200"/>
    </w:pPr>
    <w:rPr>
      <w:rFonts w:ascii="仿宋" w:hAnsi="仿宋"/>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HTML Sample"/>
    <w:basedOn w:val="9"/>
    <w:semiHidden/>
    <w:unhideWhenUsed/>
    <w:qFormat/>
    <w:uiPriority w:val="99"/>
    <w:rPr>
      <w:rFonts w:ascii="Courier New" w:hAnsi="Courier New"/>
    </w:rPr>
  </w:style>
  <w:style w:type="character" w:customStyle="1" w:styleId="12">
    <w:name w:val="页眉 字符"/>
    <w:basedOn w:val="9"/>
    <w:link w:val="4"/>
    <w:qFormat/>
    <w:uiPriority w:val="99"/>
    <w:rPr>
      <w:sz w:val="18"/>
      <w:szCs w:val="18"/>
    </w:rPr>
  </w:style>
  <w:style w:type="character" w:customStyle="1" w:styleId="13">
    <w:name w:val="页脚 字符"/>
    <w:basedOn w:val="9"/>
    <w:link w:val="3"/>
    <w:qFormat/>
    <w:uiPriority w:val="99"/>
    <w:rPr>
      <w:sz w:val="18"/>
      <w:szCs w:val="18"/>
    </w:rPr>
  </w:style>
  <w:style w:type="table" w:customStyle="1" w:styleId="14">
    <w:name w:val="网格型1"/>
    <w:basedOn w:val="7"/>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2193</Words>
  <Characters>2890</Characters>
  <Lines>18</Lines>
  <Paragraphs>5</Paragraphs>
  <TotalTime>16</TotalTime>
  <ScaleCrop>false</ScaleCrop>
  <LinksUpToDate>false</LinksUpToDate>
  <CharactersWithSpaces>3253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2022-12-06T01:01:00Z</dcterms:created>
  <dc:creator>云之龙招标集团有限公司柳州分公司</dc:creator>
  <cp:lastModifiedBy>Jane</cp:lastModifiedBy>
  <dcterms:modified xsi:type="dcterms:W3CDTF">2025-12-08T03:44:07Z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A0873498494E423D957E41D8470DDC90_13</vt:lpwstr>
  </property>
  <property fmtid="{D5CDD505-2E9C-101B-9397-08002B2CF9AE}" pid="4" name="KSOTemplateDocerSaveRecord">
    <vt:lpwstr>eyJoZGlkIjoiZjdkZDY0MTFjMmEyYzdhMTdkNDg0NTQ4MjY5MGQzOGEiLCJ1c2VySWQiOiI0NDkyMzYyMDIifQ==</vt:lpwstr>
  </property>
</Properties>
</file>